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B1E" w:rsidRPr="00106B1E" w:rsidRDefault="00106B1E" w:rsidP="00106B1E">
      <w:pPr>
        <w:spacing w:before="225" w:after="225" w:line="240" w:lineRule="auto"/>
        <w:rPr>
          <w:rFonts w:ascii="Helvetica" w:eastAsia="Times New Roman" w:hAnsi="Helvetica" w:cs="Helvetica"/>
          <w:b/>
          <w:color w:val="515157"/>
          <w:sz w:val="21"/>
          <w:szCs w:val="21"/>
        </w:rPr>
      </w:pPr>
      <w:r w:rsidRPr="00106B1E">
        <w:rPr>
          <w:rFonts w:ascii="Helvetica" w:eastAsia="Times New Roman" w:hAnsi="Helvetica" w:cs="Helvetica"/>
          <w:b/>
          <w:color w:val="515157"/>
          <w:sz w:val="21"/>
          <w:szCs w:val="21"/>
        </w:rPr>
        <w:t>SYARAT DAN PROSES PEMBUATAN E-KTP</w:t>
      </w:r>
    </w:p>
    <w:p w:rsidR="00106B1E" w:rsidRPr="00106B1E" w:rsidRDefault="00106B1E" w:rsidP="00106B1E">
      <w:pPr>
        <w:spacing w:before="225" w:after="225" w:line="240" w:lineRule="auto"/>
        <w:rPr>
          <w:rFonts w:ascii="Helvetica" w:eastAsia="Times New Roman" w:hAnsi="Helvetica" w:cs="Helvetica"/>
          <w:color w:val="515157"/>
          <w:sz w:val="21"/>
          <w:szCs w:val="21"/>
        </w:rPr>
      </w:pP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Pengertian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dari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KTP-el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atau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KTP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Elektronik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adalah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dokumen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kependudukan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yang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memuat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sistem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keamanan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/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pengendalian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baik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dari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sisi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administrasi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ataupun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teknologi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informasi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dengan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berbasis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pada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database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kependudukan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nasional.Penduduk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hanya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diperbolehkan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memiliki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1 (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satu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) KTP yang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tercantum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Nomor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Induk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Kependudukan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(NIK). NIK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merupakan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identitas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tunggal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setiap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penduduk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dan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berlaku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seumur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hidupNomor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NIK yang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ada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di e-KTP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nantinya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akan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dijadikan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dasar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dalam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penerbitan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Paspor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,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Surat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Izin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Mengemudi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(SIM),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Nomor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Pokok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Wajib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Pajak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(NPWP), Polis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Asuransi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,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Sertifikat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atas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Hak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Tanah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dan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penerbitan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dokumen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identitas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lainnya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(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Pasal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13 UU No. 23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Tahun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2006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tentang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Adminduk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).</w:t>
      </w:r>
    </w:p>
    <w:p w:rsidR="00106B1E" w:rsidRPr="00106B1E" w:rsidRDefault="00106B1E" w:rsidP="00106B1E">
      <w:pPr>
        <w:spacing w:before="225" w:after="225" w:line="240" w:lineRule="auto"/>
        <w:rPr>
          <w:rFonts w:ascii="Helvetica" w:eastAsia="Times New Roman" w:hAnsi="Helvetica" w:cs="Helvetica"/>
          <w:color w:val="515157"/>
          <w:sz w:val="21"/>
          <w:szCs w:val="21"/>
        </w:rPr>
      </w:pP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Selain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tujuan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yang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hendak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dicapai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,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manfaat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dari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adanya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KTP-el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atau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KTP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Elektronik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diharapkan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dapat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dirasakan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sebagai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berikut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:</w:t>
      </w:r>
    </w:p>
    <w:p w:rsidR="00106B1E" w:rsidRPr="00106B1E" w:rsidRDefault="00106B1E" w:rsidP="00106B1E">
      <w:pPr>
        <w:spacing w:before="225" w:after="225" w:line="240" w:lineRule="auto"/>
        <w:rPr>
          <w:rFonts w:ascii="Helvetica" w:eastAsia="Times New Roman" w:hAnsi="Helvetica" w:cs="Helvetica"/>
          <w:color w:val="515157"/>
          <w:sz w:val="21"/>
          <w:szCs w:val="21"/>
        </w:rPr>
      </w:pPr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1.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Identitas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jati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diri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tunggal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br/>
        <w:t xml:space="preserve">2. </w:t>
      </w:r>
      <w:proofErr w:type="spellStart"/>
      <w:proofErr w:type="gram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Tidak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dapat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dipalsukan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br/>
        <w:t>3.</w:t>
      </w:r>
      <w:proofErr w:type="gram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proofErr w:type="gram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Tidak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dapat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digandakan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br/>
        <w:t>4.</w:t>
      </w:r>
      <w:proofErr w:type="gram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Dapat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dipakai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sebagai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kartu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suara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dalam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pemilu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atau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pilkada</w:t>
      </w:r>
      <w:proofErr w:type="spellEnd"/>
    </w:p>
    <w:p w:rsidR="00106B1E" w:rsidRPr="00106B1E" w:rsidRDefault="00106B1E" w:rsidP="00106B1E">
      <w:pPr>
        <w:spacing w:before="225" w:after="225" w:line="240" w:lineRule="auto"/>
        <w:rPr>
          <w:rFonts w:ascii="Helvetica" w:eastAsia="Times New Roman" w:hAnsi="Helvetica" w:cs="Helvetica"/>
          <w:color w:val="515157"/>
          <w:sz w:val="21"/>
          <w:szCs w:val="21"/>
        </w:rPr>
      </w:pP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Fungsi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dan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kegunaan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KTP-el </w:t>
      </w:r>
      <w:proofErr w:type="spellStart"/>
      <w:proofErr w:type="gram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adalah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:</w:t>
      </w:r>
      <w:proofErr w:type="gramEnd"/>
    </w:p>
    <w:p w:rsidR="00106B1E" w:rsidRPr="00106B1E" w:rsidRDefault="00106B1E" w:rsidP="00106B1E">
      <w:pPr>
        <w:numPr>
          <w:ilvl w:val="0"/>
          <w:numId w:val="1"/>
        </w:numPr>
        <w:spacing w:before="100" w:beforeAutospacing="1" w:after="75" w:line="240" w:lineRule="auto"/>
        <w:jc w:val="both"/>
        <w:rPr>
          <w:rFonts w:ascii="Helvetica" w:eastAsia="Times New Roman" w:hAnsi="Helvetica" w:cs="Helvetica"/>
          <w:color w:val="515157"/>
          <w:sz w:val="21"/>
          <w:szCs w:val="21"/>
        </w:rPr>
      </w:pP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Sebagai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identitas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jati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diri</w:t>
      </w:r>
      <w:proofErr w:type="spellEnd"/>
    </w:p>
    <w:p w:rsidR="00106B1E" w:rsidRPr="00106B1E" w:rsidRDefault="00106B1E" w:rsidP="00106B1E">
      <w:pPr>
        <w:numPr>
          <w:ilvl w:val="0"/>
          <w:numId w:val="1"/>
        </w:numPr>
        <w:spacing w:before="100" w:beforeAutospacing="1" w:after="75" w:line="240" w:lineRule="auto"/>
        <w:jc w:val="both"/>
        <w:rPr>
          <w:rFonts w:ascii="Helvetica" w:eastAsia="Times New Roman" w:hAnsi="Helvetica" w:cs="Helvetica"/>
          <w:color w:val="515157"/>
          <w:sz w:val="21"/>
          <w:szCs w:val="21"/>
        </w:rPr>
      </w:pP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Berlaku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Nasional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,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sehingga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tidak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perlu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lagi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membuat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KTP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lokal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untuk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pengurusan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izin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,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pembukaan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rekening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Bank,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dan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sebagainya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;</w:t>
      </w:r>
    </w:p>
    <w:p w:rsidR="00106B1E" w:rsidRPr="00106B1E" w:rsidRDefault="00106B1E" w:rsidP="00106B1E">
      <w:pPr>
        <w:numPr>
          <w:ilvl w:val="0"/>
          <w:numId w:val="1"/>
        </w:numPr>
        <w:spacing w:before="100" w:beforeAutospacing="1" w:after="75" w:line="240" w:lineRule="auto"/>
        <w:jc w:val="both"/>
        <w:rPr>
          <w:rFonts w:ascii="Helvetica" w:eastAsia="Times New Roman" w:hAnsi="Helvetica" w:cs="Helvetica"/>
          <w:color w:val="515157"/>
          <w:sz w:val="21"/>
          <w:szCs w:val="21"/>
        </w:rPr>
      </w:pP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Mencegah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KTP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ganda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dan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pemalsuan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KTP;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Terciptanya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keakuratan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data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penduduk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untuk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mendukung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program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pembangunan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.</w:t>
      </w:r>
    </w:p>
    <w:p w:rsidR="00106B1E" w:rsidRPr="00106B1E" w:rsidRDefault="00106B1E" w:rsidP="00106B1E">
      <w:pPr>
        <w:spacing w:before="225" w:after="225" w:line="240" w:lineRule="auto"/>
        <w:rPr>
          <w:rFonts w:ascii="Helvetica" w:eastAsia="Times New Roman" w:hAnsi="Helvetica" w:cs="Helvetica"/>
          <w:color w:val="515157"/>
          <w:sz w:val="21"/>
          <w:szCs w:val="21"/>
        </w:rPr>
      </w:pPr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KTP-el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dilindungi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dengan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keamanan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pencetakan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seperti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relief text,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microtext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, filter image, invisible ink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dan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warna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yang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berpendar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di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bawah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sinar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ultra violet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serta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anti copy design.</w:t>
      </w:r>
    </w:p>
    <w:p w:rsidR="00106B1E" w:rsidRPr="00106B1E" w:rsidRDefault="00106B1E" w:rsidP="00106B1E">
      <w:pPr>
        <w:spacing w:before="225" w:after="225" w:line="240" w:lineRule="auto"/>
        <w:rPr>
          <w:rFonts w:ascii="Helvetica" w:eastAsia="Times New Roman" w:hAnsi="Helvetica" w:cs="Helvetica"/>
          <w:color w:val="515157"/>
          <w:sz w:val="21"/>
          <w:szCs w:val="21"/>
        </w:rPr>
      </w:pP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Untuk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perekaman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Pas Photo,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Tanda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Tangan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,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Sidik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Jari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dan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Scan Retina Mata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pembuatan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KTP-el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diperlukan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Syarat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dan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Proses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Pembuatan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KTP-el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sebagai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Berikut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:</w:t>
      </w:r>
    </w:p>
    <w:p w:rsidR="00106B1E" w:rsidRPr="00106B1E" w:rsidRDefault="00106B1E" w:rsidP="00106B1E">
      <w:pPr>
        <w:spacing w:before="225" w:after="225" w:line="240" w:lineRule="auto"/>
        <w:rPr>
          <w:rFonts w:ascii="Helvetica" w:eastAsia="Times New Roman" w:hAnsi="Helvetica" w:cs="Helvetica"/>
          <w:color w:val="515157"/>
          <w:sz w:val="21"/>
          <w:szCs w:val="21"/>
        </w:rPr>
      </w:pPr>
      <w:proofErr w:type="spellStart"/>
      <w:r w:rsidRPr="00106B1E">
        <w:rPr>
          <w:rFonts w:ascii="Helvetica" w:eastAsia="Times New Roman" w:hAnsi="Helvetica" w:cs="Helvetica"/>
          <w:i/>
          <w:iCs/>
          <w:color w:val="FF6600"/>
          <w:sz w:val="21"/>
          <w:szCs w:val="21"/>
          <w:u w:val="single"/>
        </w:rPr>
        <w:t>Syarat</w:t>
      </w:r>
      <w:proofErr w:type="spellEnd"/>
      <w:r w:rsidRPr="00106B1E">
        <w:rPr>
          <w:rFonts w:ascii="Helvetica" w:eastAsia="Times New Roman" w:hAnsi="Helvetica" w:cs="Helvetica"/>
          <w:i/>
          <w:iCs/>
          <w:color w:val="FF6600"/>
          <w:sz w:val="21"/>
          <w:szCs w:val="21"/>
          <w:u w:val="single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i/>
          <w:iCs/>
          <w:color w:val="FF6600"/>
          <w:sz w:val="21"/>
          <w:szCs w:val="21"/>
          <w:u w:val="single"/>
        </w:rPr>
        <w:t>pengurusan</w:t>
      </w:r>
      <w:proofErr w:type="spellEnd"/>
      <w:r w:rsidRPr="00106B1E">
        <w:rPr>
          <w:rFonts w:ascii="Helvetica" w:eastAsia="Times New Roman" w:hAnsi="Helvetica" w:cs="Helvetica"/>
          <w:i/>
          <w:iCs/>
          <w:color w:val="FF6600"/>
          <w:sz w:val="21"/>
          <w:szCs w:val="21"/>
          <w:u w:val="single"/>
        </w:rPr>
        <w:t xml:space="preserve"> KTP-</w:t>
      </w:r>
      <w:proofErr w:type="gramStart"/>
      <w:r w:rsidRPr="00106B1E">
        <w:rPr>
          <w:rFonts w:ascii="Helvetica" w:eastAsia="Times New Roman" w:hAnsi="Helvetica" w:cs="Helvetica"/>
          <w:i/>
          <w:iCs/>
          <w:color w:val="FF6600"/>
          <w:sz w:val="21"/>
          <w:szCs w:val="21"/>
          <w:u w:val="single"/>
        </w:rPr>
        <w:t>el :</w:t>
      </w:r>
      <w:proofErr w:type="gramEnd"/>
    </w:p>
    <w:p w:rsidR="00106B1E" w:rsidRPr="00106B1E" w:rsidRDefault="00106B1E" w:rsidP="00106B1E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Helvetica" w:eastAsia="Times New Roman" w:hAnsi="Helvetica" w:cs="Helvetica"/>
          <w:color w:val="515157"/>
          <w:sz w:val="21"/>
          <w:szCs w:val="21"/>
        </w:rPr>
      </w:pP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Berusia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17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tahun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atau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lebih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atau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telah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kawin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.</w:t>
      </w:r>
    </w:p>
    <w:p w:rsidR="00106B1E" w:rsidRPr="00106B1E" w:rsidRDefault="00106B1E" w:rsidP="00106B1E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Helvetica" w:eastAsia="Times New Roman" w:hAnsi="Helvetica" w:cs="Helvetica"/>
          <w:color w:val="515157"/>
          <w:sz w:val="21"/>
          <w:szCs w:val="21"/>
        </w:rPr>
      </w:pP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Menunjukan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proofErr w:type="gram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surat</w:t>
      </w:r>
      <w:proofErr w:type="spellEnd"/>
      <w:proofErr w:type="gram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pengantar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dari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Kepala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Desa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.</w:t>
      </w:r>
    </w:p>
    <w:p w:rsidR="00106B1E" w:rsidRPr="00106B1E" w:rsidRDefault="00106B1E" w:rsidP="00106B1E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Helvetica" w:eastAsia="Times New Roman" w:hAnsi="Helvetica" w:cs="Helvetica"/>
          <w:color w:val="515157"/>
          <w:sz w:val="21"/>
          <w:szCs w:val="21"/>
        </w:rPr>
      </w:pP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Foto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Kopi KK.</w:t>
      </w:r>
    </w:p>
    <w:p w:rsidR="00106B1E" w:rsidRPr="00106B1E" w:rsidRDefault="00106B1E" w:rsidP="00106B1E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Helvetica" w:eastAsia="Times New Roman" w:hAnsi="Helvetica" w:cs="Helvetica"/>
          <w:color w:val="515157"/>
          <w:sz w:val="21"/>
          <w:szCs w:val="21"/>
        </w:rPr>
      </w:pP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Asli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KTP Lama</w:t>
      </w:r>
    </w:p>
    <w:p w:rsidR="00106B1E" w:rsidRPr="00106B1E" w:rsidRDefault="00106B1E" w:rsidP="00106B1E">
      <w:pPr>
        <w:spacing w:before="225" w:after="225" w:line="240" w:lineRule="auto"/>
        <w:rPr>
          <w:rFonts w:ascii="Helvetica" w:eastAsia="Times New Roman" w:hAnsi="Helvetica" w:cs="Helvetica"/>
          <w:color w:val="515157"/>
          <w:sz w:val="21"/>
          <w:szCs w:val="21"/>
        </w:rPr>
      </w:pPr>
      <w:r w:rsidRPr="00106B1E">
        <w:rPr>
          <w:rFonts w:ascii="Helvetica" w:eastAsia="Times New Roman" w:hAnsi="Helvetica" w:cs="Helvetica"/>
          <w:i/>
          <w:iCs/>
          <w:color w:val="FF6600"/>
          <w:sz w:val="21"/>
          <w:szCs w:val="21"/>
          <w:u w:val="single"/>
        </w:rPr>
        <w:t xml:space="preserve">Proses </w:t>
      </w:r>
      <w:proofErr w:type="spellStart"/>
      <w:r w:rsidRPr="00106B1E">
        <w:rPr>
          <w:rFonts w:ascii="Helvetica" w:eastAsia="Times New Roman" w:hAnsi="Helvetica" w:cs="Helvetica"/>
          <w:i/>
          <w:iCs/>
          <w:color w:val="FF6600"/>
          <w:sz w:val="21"/>
          <w:szCs w:val="21"/>
          <w:u w:val="single"/>
        </w:rPr>
        <w:t>pembuatan</w:t>
      </w:r>
      <w:proofErr w:type="spellEnd"/>
      <w:r w:rsidRPr="00106B1E">
        <w:rPr>
          <w:rFonts w:ascii="Helvetica" w:eastAsia="Times New Roman" w:hAnsi="Helvetica" w:cs="Helvetica"/>
          <w:i/>
          <w:iCs/>
          <w:color w:val="FF6600"/>
          <w:sz w:val="21"/>
          <w:szCs w:val="21"/>
          <w:u w:val="single"/>
        </w:rPr>
        <w:t xml:space="preserve"> KTP- el:</w:t>
      </w:r>
    </w:p>
    <w:p w:rsidR="00106B1E" w:rsidRPr="00106B1E" w:rsidRDefault="00106B1E" w:rsidP="00106B1E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Helvetica" w:eastAsia="Times New Roman" w:hAnsi="Helvetica" w:cs="Helvetica"/>
          <w:color w:val="515157"/>
          <w:sz w:val="21"/>
          <w:szCs w:val="21"/>
        </w:rPr>
      </w:pP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Penduduk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datang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ketempat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pelayanan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dengan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membawa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proofErr w:type="gram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surat</w:t>
      </w:r>
      <w:proofErr w:type="spellEnd"/>
      <w:proofErr w:type="gram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panggilan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dan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persyaratan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di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atas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.</w:t>
      </w:r>
    </w:p>
    <w:p w:rsidR="00106B1E" w:rsidRPr="00106B1E" w:rsidRDefault="00106B1E" w:rsidP="00106B1E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Helvetica" w:eastAsia="Times New Roman" w:hAnsi="Helvetica" w:cs="Helvetica"/>
          <w:color w:val="515157"/>
          <w:sz w:val="21"/>
          <w:szCs w:val="21"/>
        </w:rPr>
      </w:pP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Pemohon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menuju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ke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loket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yang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telah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ditentukan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.</w:t>
      </w:r>
    </w:p>
    <w:p w:rsidR="00106B1E" w:rsidRPr="00106B1E" w:rsidRDefault="00106B1E" w:rsidP="00106B1E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Helvetica" w:eastAsia="Times New Roman" w:hAnsi="Helvetica" w:cs="Helvetica"/>
          <w:color w:val="515157"/>
          <w:sz w:val="21"/>
          <w:szCs w:val="21"/>
        </w:rPr>
      </w:pP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Petugas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melakukan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verifikasi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data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penduduk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dan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database.</w:t>
      </w:r>
    </w:p>
    <w:p w:rsidR="00106B1E" w:rsidRPr="00106B1E" w:rsidRDefault="00106B1E" w:rsidP="00106B1E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Helvetica" w:eastAsia="Times New Roman" w:hAnsi="Helvetica" w:cs="Helvetica"/>
          <w:color w:val="515157"/>
          <w:sz w:val="21"/>
          <w:szCs w:val="21"/>
        </w:rPr>
      </w:pP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Petugas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mengambil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foto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pemohon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secara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langsung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.</w:t>
      </w:r>
    </w:p>
    <w:p w:rsidR="00106B1E" w:rsidRPr="00106B1E" w:rsidRDefault="00106B1E" w:rsidP="00106B1E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Helvetica" w:eastAsia="Times New Roman" w:hAnsi="Helvetica" w:cs="Helvetica"/>
          <w:color w:val="515157"/>
          <w:sz w:val="21"/>
          <w:szCs w:val="21"/>
        </w:rPr>
      </w:pP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Pemohon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membubuhkan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tandatangan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pada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alat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perekam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tandatangan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.</w:t>
      </w:r>
    </w:p>
    <w:p w:rsidR="00106B1E" w:rsidRPr="00106B1E" w:rsidRDefault="00106B1E" w:rsidP="00106B1E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Helvetica" w:eastAsia="Times New Roman" w:hAnsi="Helvetica" w:cs="Helvetica"/>
          <w:color w:val="515157"/>
          <w:sz w:val="21"/>
          <w:szCs w:val="21"/>
        </w:rPr>
      </w:pP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Petugas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merekaman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sidik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jari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proofErr w:type="gram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dan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scan</w:t>
      </w:r>
      <w:proofErr w:type="gram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retina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mata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.</w:t>
      </w:r>
    </w:p>
    <w:p w:rsidR="00106B1E" w:rsidRPr="00106B1E" w:rsidRDefault="00106B1E" w:rsidP="00106B1E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Helvetica" w:eastAsia="Times New Roman" w:hAnsi="Helvetica" w:cs="Helvetica"/>
          <w:color w:val="515157"/>
          <w:sz w:val="21"/>
          <w:szCs w:val="21"/>
        </w:rPr>
      </w:pP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Petugas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membubuhkan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tandatangan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dan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stempel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pada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surat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panggilan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yang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sekaligus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sebagai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bukti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bahwa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penduduk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telah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melakukan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perekaman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foto</w:t>
      </w:r>
      <w:proofErr w:type="gram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,tanda</w:t>
      </w:r>
      <w:proofErr w:type="spellEnd"/>
      <w:proofErr w:type="gram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tangan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dan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sidik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jari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.</w:t>
      </w:r>
    </w:p>
    <w:p w:rsidR="00106B1E" w:rsidRPr="00106B1E" w:rsidRDefault="00106B1E" w:rsidP="00106B1E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Helvetica" w:eastAsia="Times New Roman" w:hAnsi="Helvetica" w:cs="Helvetica"/>
          <w:color w:val="515157"/>
          <w:sz w:val="21"/>
          <w:szCs w:val="21"/>
        </w:rPr>
      </w:pP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Pemohon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di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berikan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proofErr w:type="gram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surat</w:t>
      </w:r>
      <w:proofErr w:type="spellEnd"/>
      <w:proofErr w:type="gram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keterangan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bahwa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memang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benar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sudah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perekaman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untuk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sebagai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dasar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pencetakan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di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Dinas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Kependudukan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dan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Catatan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Sipil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.</w:t>
      </w:r>
    </w:p>
    <w:p w:rsidR="00106B1E" w:rsidRPr="00106B1E" w:rsidRDefault="00106B1E" w:rsidP="00106B1E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Helvetica" w:eastAsia="Times New Roman" w:hAnsi="Helvetica" w:cs="Helvetica"/>
          <w:color w:val="515157"/>
          <w:sz w:val="21"/>
          <w:szCs w:val="21"/>
        </w:rPr>
      </w:pP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Pemohon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di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persilakan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ke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Dinas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Kependudukan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dan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Catatan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Sipil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untuk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proses </w:t>
      </w:r>
      <w:proofErr w:type="spell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pencetankan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KTP el.</w:t>
      </w:r>
    </w:p>
    <w:p w:rsidR="00106B1E" w:rsidRPr="00106B1E" w:rsidRDefault="00106B1E" w:rsidP="00106B1E">
      <w:pPr>
        <w:spacing w:before="225" w:after="225" w:line="240" w:lineRule="auto"/>
        <w:rPr>
          <w:rFonts w:ascii="Helvetica" w:eastAsia="Times New Roman" w:hAnsi="Helvetica" w:cs="Helvetica"/>
          <w:color w:val="515157"/>
          <w:sz w:val="21"/>
          <w:szCs w:val="21"/>
        </w:rPr>
      </w:pPr>
      <w:proofErr w:type="spellStart"/>
      <w:proofErr w:type="gramStart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>Catatan</w:t>
      </w:r>
      <w:proofErr w:type="spellEnd"/>
      <w:r w:rsidRPr="00106B1E">
        <w:rPr>
          <w:rFonts w:ascii="Helvetica" w:eastAsia="Times New Roman" w:hAnsi="Helvetica" w:cs="Helvetica"/>
          <w:color w:val="515157"/>
          <w:sz w:val="21"/>
          <w:szCs w:val="21"/>
        </w:rPr>
        <w:t xml:space="preserve"> :</w:t>
      </w:r>
      <w:proofErr w:type="gramEnd"/>
    </w:p>
    <w:p w:rsidR="00106B1E" w:rsidRPr="00106B1E" w:rsidRDefault="00106B1E" w:rsidP="00106B1E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Helvetica" w:eastAsia="Times New Roman" w:hAnsi="Helvetica" w:cs="Helvetica"/>
          <w:color w:val="515157"/>
          <w:sz w:val="21"/>
          <w:szCs w:val="21"/>
        </w:rPr>
      </w:pPr>
      <w:proofErr w:type="spellStart"/>
      <w:r w:rsidRPr="00106B1E">
        <w:rPr>
          <w:rFonts w:ascii="Helvetica" w:eastAsia="Times New Roman" w:hAnsi="Helvetica" w:cs="Helvetica"/>
          <w:b/>
          <w:bCs/>
          <w:i/>
          <w:iCs/>
          <w:color w:val="FF6600"/>
          <w:sz w:val="21"/>
          <w:szCs w:val="21"/>
        </w:rPr>
        <w:t>Tidak</w:t>
      </w:r>
      <w:proofErr w:type="spellEnd"/>
      <w:r w:rsidRPr="00106B1E">
        <w:rPr>
          <w:rFonts w:ascii="Helvetica" w:eastAsia="Times New Roman" w:hAnsi="Helvetica" w:cs="Helvetica"/>
          <w:b/>
          <w:bCs/>
          <w:i/>
          <w:iCs/>
          <w:color w:val="FF6600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b/>
          <w:bCs/>
          <w:i/>
          <w:iCs/>
          <w:color w:val="FF6600"/>
          <w:sz w:val="21"/>
          <w:szCs w:val="21"/>
        </w:rPr>
        <w:t>boleh</w:t>
      </w:r>
      <w:proofErr w:type="spellEnd"/>
      <w:r w:rsidRPr="00106B1E">
        <w:rPr>
          <w:rFonts w:ascii="Helvetica" w:eastAsia="Times New Roman" w:hAnsi="Helvetica" w:cs="Helvetica"/>
          <w:b/>
          <w:bCs/>
          <w:i/>
          <w:iCs/>
          <w:color w:val="FF6600"/>
          <w:sz w:val="21"/>
          <w:szCs w:val="21"/>
        </w:rPr>
        <w:t xml:space="preserve"> </w:t>
      </w:r>
      <w:proofErr w:type="spellStart"/>
      <w:r w:rsidRPr="00106B1E">
        <w:rPr>
          <w:rFonts w:ascii="Helvetica" w:eastAsia="Times New Roman" w:hAnsi="Helvetica" w:cs="Helvetica"/>
          <w:b/>
          <w:bCs/>
          <w:i/>
          <w:iCs/>
          <w:color w:val="FF6600"/>
          <w:sz w:val="21"/>
          <w:szCs w:val="21"/>
        </w:rPr>
        <w:t>diwakilkan</w:t>
      </w:r>
      <w:proofErr w:type="spellEnd"/>
      <w:r w:rsidRPr="00106B1E">
        <w:rPr>
          <w:rFonts w:ascii="Helvetica" w:eastAsia="Times New Roman" w:hAnsi="Helvetica" w:cs="Helvetica"/>
          <w:b/>
          <w:bCs/>
          <w:i/>
          <w:iCs/>
          <w:color w:val="FF6600"/>
          <w:sz w:val="21"/>
          <w:szCs w:val="21"/>
        </w:rPr>
        <w:t>.</w:t>
      </w:r>
    </w:p>
    <w:p w:rsidR="007920A4" w:rsidRDefault="007920A4">
      <w:bookmarkStart w:id="0" w:name="_GoBack"/>
      <w:bookmarkEnd w:id="0"/>
    </w:p>
    <w:sectPr w:rsidR="007920A4" w:rsidSect="00106B1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7EAC"/>
    <w:multiLevelType w:val="multilevel"/>
    <w:tmpl w:val="D1A2E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725D0"/>
    <w:multiLevelType w:val="multilevel"/>
    <w:tmpl w:val="BA9EC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8A6E49"/>
    <w:multiLevelType w:val="multilevel"/>
    <w:tmpl w:val="88886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863823"/>
    <w:multiLevelType w:val="multilevel"/>
    <w:tmpl w:val="C8887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B1E"/>
    <w:rsid w:val="00106B1E"/>
    <w:rsid w:val="0079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06B1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06B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2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2018-07-18T12:05:00Z</dcterms:created>
  <dcterms:modified xsi:type="dcterms:W3CDTF">2018-07-18T12:07:00Z</dcterms:modified>
</cp:coreProperties>
</file>